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55"/>
        <w:gridCol w:w="3548"/>
        <w:gridCol w:w="307"/>
        <w:gridCol w:w="4538"/>
      </w:tblGrid>
      <w:tr w:rsidR="008162BC" w:rsidRPr="008162BC" w:rsidTr="008162BC">
        <w:trPr>
          <w:trHeight w:val="1065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FFFFFF"/>
                <w:sz w:val="27"/>
                <w:szCs w:val="27"/>
                <w:bdr w:val="none" w:sz="0" w:space="0" w:color="auto" w:frame="1"/>
              </w:rPr>
              <w:t>Mandatory Disclosure : Updated on   05.03.2014 </w:t>
            </w:r>
          </w:p>
          <w:p w:rsidR="008162BC" w:rsidRPr="008162BC" w:rsidRDefault="008162BC" w:rsidP="00816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162BC" w:rsidRPr="008162BC" w:rsidTr="008162BC">
        <w:trPr>
          <w:trHeight w:val="885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10.1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AICTE File No.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9B099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F.No.South</w:t>
            </w:r>
            <w:proofErr w:type="spellEnd"/>
            <w:r w:rsidR="00EC1C41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  <w:r w:rsidR="006016EF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Central/1-2013827785/</w:t>
            </w:r>
            <w:r w:rsidR="009B099E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6016EF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2014/</w:t>
            </w:r>
            <w:r w:rsidR="009B099E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6016EF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EOA</w:t>
            </w:r>
            <w:r w:rsidR="00A94E77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, Dt.04-jun-2014</w:t>
            </w:r>
          </w:p>
        </w:tc>
      </w:tr>
      <w:tr w:rsidR="008162BC" w:rsidRPr="008162BC" w:rsidTr="008162BC">
        <w:trPr>
          <w:trHeight w:val="1455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Date &amp; Period of last approval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6C3" w:rsidRPr="008162BC" w:rsidRDefault="008162BC" w:rsidP="009B099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Approved for the period from 2013 - 2014,</w:t>
            </w:r>
            <w:r w:rsidR="009B099E"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F.No.South</w:t>
            </w:r>
            <w:r w:rsidR="009B099E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-Central/                      1-1480583474/2013/EOA</w:t>
            </w:r>
            <w:r w:rsidR="00A94E77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, Dt.19-Mar-2013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2BC" w:rsidRPr="008162BC" w:rsidTr="008162BC">
        <w:trPr>
          <w:trHeight w:val="1170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10.2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Name of the Institution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A366C3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Narayanadri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Institute of Science and Technology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rPr>
          <w:trHeight w:val="1077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Address of the Institution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Default="00A366C3" w:rsidP="008162BC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Venkatapalli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Road,</w:t>
            </w:r>
          </w:p>
          <w:p w:rsidR="00A366C3" w:rsidRDefault="00A366C3" w:rsidP="008162BC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Near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Govt.Degree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College,</w:t>
            </w:r>
          </w:p>
          <w:p w:rsidR="00A366C3" w:rsidRPr="008162BC" w:rsidRDefault="00A366C3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Rajampet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, Y.S.R.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Kadapa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Dist.</w:t>
            </w:r>
          </w:p>
        </w:tc>
      </w:tr>
      <w:tr w:rsidR="008162BC" w:rsidRPr="008162BC" w:rsidTr="008162BC">
        <w:trPr>
          <w:trHeight w:val="388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Pin code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A366C3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516 115</w:t>
            </w:r>
          </w:p>
        </w:tc>
      </w:tr>
      <w:tr w:rsidR="008162BC" w:rsidRPr="008162BC" w:rsidTr="008162BC">
        <w:trPr>
          <w:trHeight w:val="463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State / UT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Andhra Pradesh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rPr>
          <w:trHeight w:val="676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Longitude &amp; Latitude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9336A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Longitude: </w:t>
            </w:r>
            <w:r w:rsidR="009336A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79,8,15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Latitude: </w:t>
            </w:r>
            <w:r w:rsidR="00B430F8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14,10,44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    </w:t>
            </w:r>
          </w:p>
        </w:tc>
      </w:tr>
      <w:tr w:rsidR="008162BC" w:rsidRPr="008162BC" w:rsidTr="008162BC">
        <w:trPr>
          <w:trHeight w:val="538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Phone number with STD code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A366C3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08565- 200112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rPr>
          <w:trHeight w:val="501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Fax number with STD code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A366C3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--</w:t>
            </w:r>
          </w:p>
        </w:tc>
      </w:tr>
      <w:tr w:rsidR="008162BC" w:rsidRPr="008162BC" w:rsidTr="008162BC">
        <w:trPr>
          <w:trHeight w:val="576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Office hours at the Institution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A366C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9.00 A.M. to  </w:t>
            </w:r>
            <w:r w:rsidR="00A366C3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4.30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P.M. </w:t>
            </w:r>
          </w:p>
        </w:tc>
      </w:tr>
      <w:tr w:rsidR="008162BC" w:rsidRPr="008162BC" w:rsidTr="008162BC">
        <w:trPr>
          <w:trHeight w:val="576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Academic hours at the Institution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9.30 A.M. to</w:t>
            </w:r>
            <w:proofErr w:type="gramStart"/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 4.30</w:t>
            </w:r>
            <w:proofErr w:type="gramEnd"/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P.M.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rPr>
          <w:trHeight w:val="463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Email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50830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1859EB">
                <w:rPr>
                  <w:rFonts w:ascii="Verdana" w:eastAsia="Times New Roman" w:hAnsi="Verdana" w:cs="Times New Roman"/>
                  <w:color w:val="44B4DD"/>
                  <w:sz w:val="20"/>
                  <w:u w:val="single"/>
                </w:rPr>
                <w:t>nist.rajampet@gmail.com</w:t>
              </w:r>
            </w:hyperlink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rPr>
          <w:trHeight w:val="363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Website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50830" w:rsidP="001859E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1859EB" w:rsidRPr="00CF04DC">
                <w:rPr>
                  <w:rStyle w:val="Hyperlink"/>
                  <w:rFonts w:ascii="Verdana" w:eastAsia="Times New Roman" w:hAnsi="Verdana" w:cs="Times New Roman"/>
                  <w:sz w:val="20"/>
                </w:rPr>
                <w:t>www.nistedu.in</w:t>
              </w:r>
            </w:hyperlink>
          </w:p>
        </w:tc>
      </w:tr>
      <w:tr w:rsidR="008162BC" w:rsidRPr="008162BC" w:rsidTr="008162BC">
        <w:trPr>
          <w:trHeight w:val="964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Nearest Railway Station (dist. In Km)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1859EB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Rajampet</w:t>
            </w:r>
            <w:proofErr w:type="spellEnd"/>
            <w:r w:rsidR="008162BC"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  <w:r w:rsidR="008162BC"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Railway Station –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1.0</w:t>
            </w:r>
            <w:r w:rsidR="008162BC"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K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m</w:t>
            </w:r>
          </w:p>
        </w:tc>
      </w:tr>
      <w:tr w:rsidR="008162BC" w:rsidRPr="008162BC" w:rsidTr="008162BC">
        <w:trPr>
          <w:trHeight w:val="1114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Nearest Airport (dist. In km)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Renigunta</w:t>
            </w:r>
            <w:proofErr w:type="spellEnd"/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Airport (</w:t>
            </w:r>
            <w:proofErr w:type="spellStart"/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Tirupathi</w:t>
            </w:r>
            <w:proofErr w:type="spellEnd"/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) – </w:t>
            </w:r>
            <w:r w:rsidR="001859EB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90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Km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Chennai International Airport – 1</w:t>
            </w:r>
            <w:r w:rsidR="001859EB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5 Km.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rPr>
          <w:trHeight w:val="889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10.3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Type of Institution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Private – Un-Aided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rPr>
          <w:trHeight w:val="676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Category (1) of the Institution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Non-Minority 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rPr>
          <w:trHeight w:val="676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Category (2) of the Institution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Co – Education </w:t>
            </w:r>
            <w:r w:rsidR="005863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rPr>
          <w:trHeight w:val="739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10.4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Name of the Organization running the Institution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1859EB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Smt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&amp; Sri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Ambati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Seshareddy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&amp;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Jayalakshumma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Educational Trust</w:t>
            </w:r>
          </w:p>
        </w:tc>
      </w:tr>
      <w:tr w:rsidR="008162BC" w:rsidRPr="008162BC" w:rsidTr="008162BC">
        <w:trPr>
          <w:trHeight w:val="1315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Type of the Organization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5863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9EB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Trust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rPr>
          <w:trHeight w:val="964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Address of the organization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EB" w:rsidRDefault="001859EB" w:rsidP="008162BC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Vathaluru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Vi &amp; Po,</w:t>
            </w:r>
          </w:p>
          <w:p w:rsidR="000C75FF" w:rsidRDefault="001859EB" w:rsidP="008162BC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Pullampet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Mandal</w:t>
            </w:r>
            <w:proofErr w:type="spellEnd"/>
            <w:r w:rsidR="000C75FF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:rsidR="008162BC" w:rsidRPr="008162BC" w:rsidRDefault="000C75FF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Y.S.R.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Kadapa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Dist – 516 107</w:t>
            </w:r>
            <w:r w:rsidR="008162BC"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rPr>
          <w:trHeight w:val="676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Registered with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Default="009B099E" w:rsidP="008162BC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12 OF 2008, </w:t>
            </w:r>
            <w:r w:rsidR="00A86C74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Sub Registrar Office,</w:t>
            </w:r>
          </w:p>
          <w:p w:rsidR="008162BC" w:rsidRPr="008162BC" w:rsidRDefault="00A86C74" w:rsidP="00A86C7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Rajampet</w:t>
            </w:r>
            <w:proofErr w:type="spellEnd"/>
            <w:r w:rsidR="008162BC"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rPr>
          <w:trHeight w:val="463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Registration date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9B099E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06.08.2008</w:t>
            </w:r>
          </w:p>
        </w:tc>
      </w:tr>
      <w:tr w:rsidR="008162BC" w:rsidRPr="008162BC" w:rsidTr="008162BC">
        <w:trPr>
          <w:trHeight w:val="639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Website of the organization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50830" w:rsidP="00A86C7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A86C74" w:rsidRPr="00CF04DC">
                <w:rPr>
                  <w:rStyle w:val="Hyperlink"/>
                  <w:rFonts w:ascii="Verdana" w:eastAsia="Times New Roman" w:hAnsi="Verdana" w:cs="Times New Roman"/>
                  <w:sz w:val="20"/>
                </w:rPr>
                <w:t>www.nistedu.in</w:t>
              </w:r>
            </w:hyperlink>
          </w:p>
        </w:tc>
      </w:tr>
      <w:tr w:rsidR="008162BC" w:rsidRPr="008162BC" w:rsidTr="008162BC"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br w:type="page"/>
              <w:t> </w:t>
            </w:r>
          </w:p>
          <w:p w:rsidR="008162BC" w:rsidRPr="008162BC" w:rsidRDefault="008162BC" w:rsidP="008162BC">
            <w:pPr>
              <w:spacing w:before="100" w:beforeAutospacing="1" w:after="0" w:line="32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10.5</w:t>
            </w:r>
          </w:p>
        </w:tc>
        <w:tc>
          <w:tcPr>
            <w:tcW w:w="3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Name of the affiliating University / Board</w:t>
            </w:r>
          </w:p>
        </w:tc>
        <w:tc>
          <w:tcPr>
            <w:tcW w:w="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JNTU</w:t>
            </w:r>
            <w:r w:rsidR="00A86C74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A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Anantapur</w:t>
            </w:r>
            <w:proofErr w:type="spellEnd"/>
          </w:p>
          <w:p w:rsidR="009B099E" w:rsidRPr="008162BC" w:rsidRDefault="009B099E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State  Board of Technical Education &amp; Training,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Hyderabd</w:t>
            </w:r>
            <w:proofErr w:type="spellEnd"/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Address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Anantapur</w:t>
            </w:r>
            <w:proofErr w:type="spellEnd"/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Website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50830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8162BC" w:rsidRPr="008162BC">
                <w:rPr>
                  <w:rFonts w:ascii="Verdana" w:eastAsia="Times New Roman" w:hAnsi="Verdana" w:cs="Times New Roman"/>
                  <w:color w:val="44B4DD"/>
                  <w:sz w:val="20"/>
                  <w:u w:val="single"/>
                </w:rPr>
                <w:t>www.jntua.ac.in</w:t>
              </w:r>
            </w:hyperlink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Latest affiliation period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Up to the academic year 2013 – 2014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10.6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Name of the Principal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B0BE2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Prof. K.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Vikram</w:t>
            </w:r>
            <w:proofErr w:type="spellEnd"/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Exact Designation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Principal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Phone number with STD code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B0BE2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08565- 200112</w:t>
            </w:r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Fax number with STD code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B0BE2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--</w:t>
            </w:r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Email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50830" w:rsidP="008B0BE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8B0BE2" w:rsidRPr="00CF04DC">
                <w:rPr>
                  <w:rStyle w:val="Hyperlink"/>
                  <w:rFonts w:ascii="Verdana" w:eastAsia="Times New Roman" w:hAnsi="Verdana" w:cs="Times New Roman"/>
                  <w:sz w:val="20"/>
                </w:rPr>
                <w:t>nist.rajampet@gmail.com</w:t>
              </w:r>
            </w:hyperlink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Highest Degree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Ph.D.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Field of Specialization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B0BE2" w:rsidP="0081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 and Engineering</w:t>
            </w:r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10.7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Governing Board Members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Enclosed as </w:t>
            </w:r>
            <w:hyperlink r:id="rId9" w:history="1">
              <w:r w:rsidRPr="008162BC">
                <w:rPr>
                  <w:rFonts w:ascii="Verdana" w:eastAsia="Times New Roman" w:hAnsi="Verdana" w:cs="Times New Roman"/>
                  <w:color w:val="800080"/>
                  <w:sz w:val="20"/>
                  <w:u w:val="single"/>
                </w:rPr>
                <w:t>Annexure – 1</w:t>
              </w:r>
            </w:hyperlink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Frequency of meetings &amp; date of last meeting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Twice in a year  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10.8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Academic Advisory Body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1. </w:t>
            </w:r>
            <w:r w:rsidR="008B0BE2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Sri A.V. </w:t>
            </w:r>
            <w:proofErr w:type="spellStart"/>
            <w:r w:rsidR="008B0BE2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Subba</w:t>
            </w:r>
            <w:proofErr w:type="spellEnd"/>
            <w:r w:rsidR="008B0BE2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Reddy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,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   Chairman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2. Sri. </w:t>
            </w:r>
            <w:r w:rsidR="008B0BE2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K. </w:t>
            </w:r>
            <w:proofErr w:type="spellStart"/>
            <w:r w:rsidR="008B0BE2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Venkatesh</w:t>
            </w:r>
            <w:proofErr w:type="spellEnd"/>
            <w:r w:rsidR="008B0BE2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Reddy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,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  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  <w:r w:rsidR="008B0BE2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Executive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Director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2. </w:t>
            </w:r>
            <w:r w:rsidR="008B0BE2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Prof. K. </w:t>
            </w:r>
            <w:proofErr w:type="spellStart"/>
            <w:r w:rsidR="008B0BE2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Vikram</w:t>
            </w:r>
            <w:proofErr w:type="spellEnd"/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     Principal of the Institute </w:t>
            </w:r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Frequency of meetings &amp; date of last meeting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Twice in a year  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10.9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Organizational Chart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5230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Enclosed as </w:t>
            </w:r>
            <w:hyperlink r:id="rId10" w:history="1">
              <w:r w:rsidRPr="008162BC">
                <w:rPr>
                  <w:rFonts w:ascii="Verdana" w:eastAsia="Times New Roman" w:hAnsi="Verdana" w:cs="Times New Roman"/>
                  <w:color w:val="800080"/>
                  <w:sz w:val="20"/>
                  <w:u w:val="single"/>
                </w:rPr>
                <w:t>Annexure – 1.1</w:t>
              </w:r>
            </w:hyperlink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10.10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ind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       Student Feed Back is obtained every semester and the faculty is informed about the performance for rectification of deficiencies and improvement.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ind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       Parents – Students committee was formed in which parents of the students who are nominated and the senior faculty is the member.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ind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       Class review committees meeting are held twice in a semester for each class by the respective Heads of Departments to ascertain the uniform coverage of syllabus.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ind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        Results and attendance of the students are monitored regularly.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ind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       Every fortnight Heads of the departments meeting is held under the chairmanship of Principal to discuss the progress made in procurement of equipment, coverage of syllabus, attendance etc.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62BC" w:rsidRPr="008162BC" w:rsidTr="008162BC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10.11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Grievance </w:t>
            </w:r>
            <w:proofErr w:type="spellStart"/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redressal</w:t>
            </w:r>
            <w:proofErr w:type="spellEnd"/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mechanism for faculty, staff and students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A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Grievance </w:t>
            </w:r>
            <w:proofErr w:type="spellStart"/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Redressal</w:t>
            </w:r>
            <w:proofErr w:type="spellEnd"/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Committee is constituted with the following members.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Principal                          …    Chairman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Sr. Professor                    …    Convener</w:t>
            </w:r>
          </w:p>
          <w:p w:rsidR="008162BC" w:rsidRPr="008162BC" w:rsidRDefault="008162BC" w:rsidP="008162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                                     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…    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  <w:r w:rsidRPr="008162B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Member</w:t>
            </w:r>
          </w:p>
        </w:tc>
      </w:tr>
    </w:tbl>
    <w:p w:rsidR="000C2613" w:rsidRDefault="000C2613"/>
    <w:sectPr w:rsidR="000C2613" w:rsidSect="00276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162BC"/>
    <w:rsid w:val="000C2613"/>
    <w:rsid w:val="000C75FF"/>
    <w:rsid w:val="001859EB"/>
    <w:rsid w:val="00276996"/>
    <w:rsid w:val="00523085"/>
    <w:rsid w:val="005863BC"/>
    <w:rsid w:val="006016EF"/>
    <w:rsid w:val="008162BC"/>
    <w:rsid w:val="00850830"/>
    <w:rsid w:val="008B0BE2"/>
    <w:rsid w:val="009336AC"/>
    <w:rsid w:val="009B099E"/>
    <w:rsid w:val="00A366C3"/>
    <w:rsid w:val="00A86C74"/>
    <w:rsid w:val="00A94E77"/>
    <w:rsid w:val="00B430F8"/>
    <w:rsid w:val="00EC1C41"/>
    <w:rsid w:val="00ED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2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t.rajampet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ntua.ac.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stedu.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istedu.in" TargetMode="External"/><Relationship Id="rId10" Type="http://schemas.openxmlformats.org/officeDocument/2006/relationships/hyperlink" Target="http://www.kitswgl.org/MandatoryDisclosure/Annexure%E2%80%931.1.htm" TargetMode="External"/><Relationship Id="rId4" Type="http://schemas.openxmlformats.org/officeDocument/2006/relationships/hyperlink" Target="mailto:svcn999@gmail.com" TargetMode="External"/><Relationship Id="rId9" Type="http://schemas.openxmlformats.org/officeDocument/2006/relationships/hyperlink" Target="http://www.kitswgl.org/MandatoryDisclosure/Annexure%E2%80%93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A.O.OFFICE</dc:creator>
  <cp:keywords/>
  <dc:description/>
  <cp:lastModifiedBy>A.O.OFFICE</cp:lastModifiedBy>
  <cp:revision>15</cp:revision>
  <dcterms:created xsi:type="dcterms:W3CDTF">2014-08-30T09:57:00Z</dcterms:created>
  <dcterms:modified xsi:type="dcterms:W3CDTF">2014-09-04T04:17:00Z</dcterms:modified>
</cp:coreProperties>
</file>